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91" w:rsidRDefault="00B07791" w:rsidP="00B0779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B07791" w:rsidRDefault="00B07791" w:rsidP="00B07791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广西医科大学2019年学生工作理论研讨会征文</w:t>
      </w:r>
      <w:bookmarkStart w:id="0" w:name="_GoBack"/>
      <w:bookmarkEnd w:id="0"/>
      <w:r>
        <w:rPr>
          <w:rFonts w:ascii="方正小标宋简体" w:eastAsia="方正小标宋简体" w:hAnsi="仿宋" w:hint="eastAsia"/>
          <w:bCs/>
          <w:sz w:val="44"/>
          <w:szCs w:val="44"/>
        </w:rPr>
        <w:t>参考选题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深入学习贯彻习近平新时代中国特色社会主义思想研究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贯彻落实党的十九大精神措施研究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习近平总书记高校思想政治工作系列重要论述研究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贯彻落实全国、全区思想政治工作会议精神措施研究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引导大学生培育和弘扬社会主义核心价值观研究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高校思想政治工作质量提升工程“十大育人体系”分项研究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大学生思想政治教育实效性及长效机制的构建与研究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大学生思想政治教育理论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课实践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教学研究</w:t>
      </w:r>
    </w:p>
    <w:p w:rsidR="00B07791" w:rsidRDefault="00B07791" w:rsidP="00B07791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网络思想政治教育相关问题研究</w:t>
      </w:r>
    </w:p>
    <w:p w:rsidR="00B07791" w:rsidRDefault="00B07791" w:rsidP="00B07791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10.大学生特殊群体的教育管理与保障体系研究</w:t>
      </w:r>
    </w:p>
    <w:p w:rsidR="00B07791" w:rsidRDefault="00B07791" w:rsidP="00B07791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11.开展少数民族学生教育引导服务管理有关问题研究</w:t>
      </w:r>
    </w:p>
    <w:p w:rsidR="00B07791" w:rsidRDefault="00B07791" w:rsidP="00B07791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12.大学生突发事件预警体系及危机干预应急反应机制研究</w:t>
      </w:r>
    </w:p>
    <w:p w:rsidR="00B07791" w:rsidRDefault="00B07791" w:rsidP="00B077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13.大学生心理健康教育研究</w:t>
      </w:r>
    </w:p>
    <w:p w:rsidR="00B07791" w:rsidRDefault="00B07791" w:rsidP="00B077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14.大学生资助管理工作在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hint="eastAsia"/>
          <w:sz w:val="32"/>
          <w:szCs w:val="32"/>
        </w:rPr>
        <w:t>中的作用及其发挥研究</w:t>
      </w:r>
    </w:p>
    <w:p w:rsidR="00B07791" w:rsidRDefault="00B07791" w:rsidP="00B077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15.大学生骨干队伍建设研究；</w:t>
      </w:r>
    </w:p>
    <w:p w:rsidR="00223439" w:rsidRPr="00B07791" w:rsidRDefault="00B077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16.新时代辅导员、班主任队伍建设、成长及发展研究；</w:t>
      </w:r>
    </w:p>
    <w:sectPr w:rsidR="00223439" w:rsidRPr="00B0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B8" w:rsidRDefault="00653AB8" w:rsidP="00B07791">
      <w:r>
        <w:separator/>
      </w:r>
    </w:p>
  </w:endnote>
  <w:endnote w:type="continuationSeparator" w:id="0">
    <w:p w:rsidR="00653AB8" w:rsidRDefault="00653AB8" w:rsidP="00B0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B8" w:rsidRDefault="00653AB8" w:rsidP="00B07791">
      <w:r>
        <w:separator/>
      </w:r>
    </w:p>
  </w:footnote>
  <w:footnote w:type="continuationSeparator" w:id="0">
    <w:p w:rsidR="00653AB8" w:rsidRDefault="00653AB8" w:rsidP="00B0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6197"/>
    <w:multiLevelType w:val="multilevel"/>
    <w:tmpl w:val="607A6197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A8"/>
    <w:rsid w:val="004C57FD"/>
    <w:rsid w:val="005F34A8"/>
    <w:rsid w:val="00653AB8"/>
    <w:rsid w:val="008716B9"/>
    <w:rsid w:val="00B0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91"/>
    <w:rPr>
      <w:sz w:val="18"/>
      <w:szCs w:val="18"/>
    </w:rPr>
  </w:style>
  <w:style w:type="paragraph" w:styleId="a5">
    <w:name w:val="List Paragraph"/>
    <w:basedOn w:val="a"/>
    <w:uiPriority w:val="34"/>
    <w:qFormat/>
    <w:rsid w:val="00B077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91"/>
    <w:rPr>
      <w:sz w:val="18"/>
      <w:szCs w:val="18"/>
    </w:rPr>
  </w:style>
  <w:style w:type="paragraph" w:styleId="a5">
    <w:name w:val="List Paragraph"/>
    <w:basedOn w:val="a"/>
    <w:uiPriority w:val="34"/>
    <w:qFormat/>
    <w:rsid w:val="00B077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2019-12-04T07:22:00Z</dcterms:created>
  <dcterms:modified xsi:type="dcterms:W3CDTF">2019-12-04T07:26:00Z</dcterms:modified>
</cp:coreProperties>
</file>